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21C" w:rsidRPr="0035521C" w:rsidRDefault="0035521C" w:rsidP="0035521C">
      <w:pPr>
        <w:jc w:val="center"/>
        <w:rPr>
          <w:rStyle w:val="a3"/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bookmarkStart w:id="0" w:name="_GoBack"/>
      <w:bookmarkEnd w:id="0"/>
      <w:r w:rsidRPr="0035521C">
        <w:rPr>
          <w:rFonts w:ascii="Times New Roman" w:hAnsi="Times New Roman" w:cs="Times New Roman"/>
          <w:b/>
          <w:sz w:val="28"/>
          <w:szCs w:val="28"/>
        </w:rPr>
        <w:t xml:space="preserve">ПЛАНЫ И МЕТОДИЧЕСКИЕ РЕКОМЕНДАЦИИ ПО ПОДГОТОВКЕ К СЕМИНАРСКИМ ЗАНЯТИЯМ </w:t>
      </w:r>
      <w:r w:rsidRPr="0035521C">
        <w:rPr>
          <w:rFonts w:ascii="Times New Roman" w:hAnsi="Times New Roman" w:cs="Times New Roman"/>
          <w:b/>
          <w:sz w:val="28"/>
          <w:szCs w:val="28"/>
        </w:rPr>
        <w:br/>
        <w:t>ПО ДИСЦИПЛИНЕ ПОЛИТОЛОГИЯ</w:t>
      </w:r>
    </w:p>
    <w:p w:rsidR="0035521C" w:rsidRPr="0035521C" w:rsidRDefault="0035521C" w:rsidP="0035521C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5521C">
        <w:rPr>
          <w:rFonts w:ascii="Times New Roman" w:hAnsi="Times New Roman" w:cs="Times New Roman"/>
          <w:iCs/>
          <w:sz w:val="28"/>
          <w:szCs w:val="28"/>
        </w:rPr>
        <w:t>Семинарское занятие</w:t>
      </w:r>
      <w:r w:rsidRPr="0035521C">
        <w:rPr>
          <w:rFonts w:ascii="Times New Roman" w:hAnsi="Times New Roman" w:cs="Times New Roman"/>
          <w:i/>
          <w:iCs/>
          <w:sz w:val="28"/>
          <w:szCs w:val="28"/>
        </w:rPr>
        <w:t xml:space="preserve"> -</w:t>
      </w:r>
      <w:r w:rsidRPr="0035521C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35521C">
        <w:rPr>
          <w:rFonts w:ascii="Times New Roman" w:hAnsi="Times New Roman" w:cs="Times New Roman"/>
          <w:sz w:val="28"/>
          <w:szCs w:val="28"/>
        </w:rPr>
        <w:t xml:space="preserve"> обязательная форма учебного процесса, которая является дополнением к лекционной форме обучения.</w:t>
      </w:r>
    </w:p>
    <w:p w:rsidR="0035521C" w:rsidRPr="0035521C" w:rsidRDefault="0035521C" w:rsidP="0035521C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5521C">
        <w:rPr>
          <w:rFonts w:ascii="Times New Roman" w:hAnsi="Times New Roman" w:cs="Times New Roman"/>
          <w:sz w:val="28"/>
          <w:szCs w:val="28"/>
        </w:rPr>
        <w:t xml:space="preserve">На семинары выносятся наиболее важные вопросы курса, для обсуждения которых требуется специальная подготовка студента с использованием материалов лекционных занятий и рекомендуемой учебной литературы. </w:t>
      </w:r>
    </w:p>
    <w:p w:rsidR="0035521C" w:rsidRPr="0035521C" w:rsidRDefault="0035521C" w:rsidP="0035521C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5521C">
        <w:rPr>
          <w:rFonts w:ascii="Times New Roman" w:hAnsi="Times New Roman" w:cs="Times New Roman"/>
          <w:sz w:val="28"/>
          <w:szCs w:val="28"/>
        </w:rPr>
        <w:t>Подготовку к семинарскому занятию следует вести в следующем порядке:</w:t>
      </w:r>
    </w:p>
    <w:p w:rsidR="0035521C" w:rsidRPr="0035521C" w:rsidRDefault="0035521C" w:rsidP="0035521C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5521C">
        <w:rPr>
          <w:rFonts w:ascii="Times New Roman" w:hAnsi="Times New Roman" w:cs="Times New Roman"/>
          <w:sz w:val="28"/>
          <w:szCs w:val="28"/>
        </w:rPr>
        <w:t>1. Внимательно ознакомиться с планом семинара по заданной теме: вначале с основными вопросами, затем - с вопросами для самопроверки.</w:t>
      </w:r>
    </w:p>
    <w:p w:rsidR="0035521C" w:rsidRPr="0035521C" w:rsidRDefault="0035521C" w:rsidP="0035521C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5521C">
        <w:rPr>
          <w:rFonts w:ascii="Times New Roman" w:hAnsi="Times New Roman" w:cs="Times New Roman"/>
          <w:sz w:val="28"/>
          <w:szCs w:val="28"/>
        </w:rPr>
        <w:t>2. Прочитать учебную литературу и конспект лекции по теме семинарского занятия, отмечая материал, необходимый для изучения поставленных вопросов.</w:t>
      </w:r>
    </w:p>
    <w:p w:rsidR="0035521C" w:rsidRPr="0035521C" w:rsidRDefault="0035521C" w:rsidP="0035521C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5521C">
        <w:rPr>
          <w:rFonts w:ascii="Times New Roman" w:hAnsi="Times New Roman" w:cs="Times New Roman"/>
          <w:sz w:val="28"/>
          <w:szCs w:val="28"/>
        </w:rPr>
        <w:t>3. Обратиться к рекомендуемой учебной литературе по данной теме: в первую очередь - к основной, при необходимости углубленного изучения - к дополнительной.</w:t>
      </w:r>
    </w:p>
    <w:p w:rsidR="0035521C" w:rsidRPr="0035521C" w:rsidRDefault="0035521C" w:rsidP="0035521C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5521C">
        <w:rPr>
          <w:rFonts w:ascii="Times New Roman" w:hAnsi="Times New Roman" w:cs="Times New Roman"/>
          <w:sz w:val="28"/>
          <w:szCs w:val="28"/>
        </w:rPr>
        <w:t>4. Уделить особое внимание основным понятиям изучаемой темы, владение которыми способствует эффективному усвоению курса.</w:t>
      </w:r>
    </w:p>
    <w:p w:rsidR="0035521C" w:rsidRPr="0035521C" w:rsidRDefault="0035521C" w:rsidP="0035521C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5521C">
        <w:rPr>
          <w:rFonts w:ascii="Times New Roman" w:hAnsi="Times New Roman" w:cs="Times New Roman"/>
          <w:sz w:val="28"/>
          <w:szCs w:val="28"/>
        </w:rPr>
        <w:t>7. В процессе изучения темы следует подготовить тезисы,  план ответа или мини-конспект в тетради для семинарских занятий, которые могут быть использованы на семинаре как подсказка при публичном выступлении, а также при подготовке к зачету и экзамену.</w:t>
      </w:r>
    </w:p>
    <w:p w:rsidR="0035521C" w:rsidRPr="0035521C" w:rsidRDefault="0035521C" w:rsidP="003552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35521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Следует  чаще обращаться к преподавателю с вопросами, обращаться к справочным материалам, в том числе к энциклопедическим ресурсам Интернета, чтобы прояснить недостаточно усвоенные моменты лекции. Перед каждым семинарским занятием необходимо вспомнить предшествующий материал и содержание предыдущей лекции, чтобы быть готовыми к выборочному опросу, а самое главное – качественно воспринимать новый материал.</w:t>
      </w:r>
    </w:p>
    <w:p w:rsidR="0035521C" w:rsidRPr="0035521C" w:rsidRDefault="0035521C" w:rsidP="003552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2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 вопросами семинарских занятий следует знакомится заранее по тематике учебной программы и </w:t>
      </w:r>
      <w:proofErr w:type="spellStart"/>
      <w:r w:rsidRPr="0035521C">
        <w:rPr>
          <w:rFonts w:ascii="Times New Roman" w:hAnsi="Times New Roman" w:cs="Times New Roman"/>
          <w:color w:val="000000"/>
          <w:spacing w:val="-4"/>
          <w:sz w:val="28"/>
          <w:szCs w:val="28"/>
        </w:rPr>
        <w:t>силлабусу</w:t>
      </w:r>
      <w:proofErr w:type="spellEnd"/>
      <w:r w:rsidRPr="0035521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  <w:r w:rsidRPr="0035521C">
        <w:rPr>
          <w:rFonts w:ascii="Times New Roman" w:hAnsi="Times New Roman" w:cs="Times New Roman"/>
          <w:color w:val="000000"/>
          <w:sz w:val="28"/>
          <w:szCs w:val="28"/>
        </w:rPr>
        <w:t>К техническим средствам относятся работа с библиотечным каталогом, поиск интересующей информации по каналам Интернета.</w:t>
      </w:r>
    </w:p>
    <w:p w:rsidR="0035521C" w:rsidRDefault="0035521C" w:rsidP="0035521C">
      <w:pPr>
        <w:shd w:val="clear" w:color="auto" w:fill="FFFFFF"/>
        <w:tabs>
          <w:tab w:val="left" w:pos="9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35521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Список литературы, содержащийся в рабочей программе, носит справочный характер и дает студенту представление о публикациях по заявленным темам дисциплины. Предлагаемый список изданий включает в себя основную, дополнительную и дополнительно рекомендуемую для изучения литературу. Основная и дополнительная литература – необходимый минимум, в который включены базовые учебники и учебные пособия по курсу, из которых студент может почерпнуть необходимый материал для подготовки к занятиям, текущему контролю и промежуточной аттестации. При этом необходимо учитывать, что разные авторы </w:t>
      </w:r>
      <w:r w:rsidRPr="0035521C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придерживаются разных подходов к существу рассматриваемых на семинаре проблем. Поэтому по возможности студент должен ознакомиться с точкой зрения различных авторов, их подходами и аргументацией. В список дополнительно рекомендуемой литературы включены монографии и публикации в периодических изданиях, которые помогут студенту более глубоко и детально изучить рассматриваемые темы, подготовить интересный доклад. Кроме того, знание студентом дополнительно рекомендуемой литературы является подтверждением успешного усвоения курса и приветствуется преподавателем.</w:t>
      </w:r>
    </w:p>
    <w:p w:rsidR="0035521C" w:rsidRPr="0035521C" w:rsidRDefault="0035521C" w:rsidP="0035521C">
      <w:pPr>
        <w:shd w:val="clear" w:color="auto" w:fill="FFFFFF"/>
        <w:tabs>
          <w:tab w:val="left" w:pos="9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tbl>
      <w:tblPr>
        <w:tblW w:w="9615" w:type="dxa"/>
        <w:tblLayout w:type="fixed"/>
        <w:tblLook w:val="01E0" w:firstRow="1" w:lastRow="1" w:firstColumn="1" w:lastColumn="1" w:noHBand="0" w:noVBand="0"/>
      </w:tblPr>
      <w:tblGrid>
        <w:gridCol w:w="9615"/>
      </w:tblGrid>
      <w:tr w:rsidR="0035521C" w:rsidRPr="0035521C" w:rsidTr="0035521C">
        <w:tc>
          <w:tcPr>
            <w:tcW w:w="9615" w:type="dxa"/>
            <w:hideMark/>
          </w:tcPr>
          <w:p w:rsidR="0035521C" w:rsidRPr="008C42C5" w:rsidRDefault="0035521C" w:rsidP="008C42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C42C5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Семинарское занятие 1. </w:t>
            </w:r>
            <w:r w:rsidRPr="008C42C5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Политология как раздел социо-гуманитарного знания</w:t>
            </w:r>
          </w:p>
          <w:p w:rsidR="0035521C" w:rsidRPr="008C42C5" w:rsidRDefault="0035521C" w:rsidP="008C42C5">
            <w:pPr>
              <w:widowControl w:val="0"/>
              <w:shd w:val="clear" w:color="auto" w:fill="FFFFFF"/>
              <w:tabs>
                <w:tab w:val="left" w:pos="355"/>
                <w:tab w:val="left" w:pos="993"/>
              </w:tabs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42C5">
              <w:rPr>
                <w:rFonts w:ascii="Times New Roman" w:hAnsi="Times New Roman" w:cs="Times New Roman"/>
                <w:b/>
                <w:sz w:val="28"/>
                <w:szCs w:val="28"/>
                <w:lang w:val="kk-KZ" w:bidi="ar-EG"/>
              </w:rPr>
              <w:t>Цель занятия:</w:t>
            </w:r>
            <w:r w:rsidRPr="008C42C5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рассмотреть объект,  предмет, функции и структуру политологии. Раскрыть сущность политологии как науки и учебной дисциплины, историю становления и ее связь с другими общественными дисциплинами</w:t>
            </w:r>
          </w:p>
          <w:p w:rsidR="0035521C" w:rsidRPr="008C42C5" w:rsidRDefault="0035521C" w:rsidP="00DA4105">
            <w:pPr>
              <w:widowControl w:val="0"/>
              <w:shd w:val="clear" w:color="auto" w:fill="FFFFFF"/>
              <w:tabs>
                <w:tab w:val="left" w:pos="355"/>
                <w:tab w:val="left" w:pos="993"/>
              </w:tabs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35521C" w:rsidRPr="0035521C" w:rsidRDefault="0035521C" w:rsidP="00DA4105">
            <w:pPr>
              <w:pStyle w:val="a5"/>
              <w:numPr>
                <w:ilvl w:val="0"/>
                <w:numId w:val="3"/>
              </w:numPr>
              <w:ind w:left="0" w:firstLine="567"/>
              <w:jc w:val="both"/>
              <w:rPr>
                <w:sz w:val="28"/>
                <w:szCs w:val="28"/>
              </w:rPr>
            </w:pPr>
            <w:r w:rsidRPr="0035521C">
              <w:rPr>
                <w:sz w:val="28"/>
                <w:szCs w:val="28"/>
              </w:rPr>
              <w:t>Раскрыть понятия  объекта и предмета в политологическом исследовании.</w:t>
            </w:r>
          </w:p>
          <w:p w:rsidR="0035521C" w:rsidRPr="0035521C" w:rsidRDefault="0035521C" w:rsidP="00DA4105">
            <w:pPr>
              <w:pStyle w:val="a5"/>
              <w:numPr>
                <w:ilvl w:val="0"/>
                <w:numId w:val="3"/>
              </w:numPr>
              <w:ind w:left="0" w:firstLine="567"/>
              <w:jc w:val="both"/>
              <w:rPr>
                <w:sz w:val="28"/>
                <w:szCs w:val="28"/>
              </w:rPr>
            </w:pPr>
            <w:r w:rsidRPr="0035521C">
              <w:rPr>
                <w:sz w:val="28"/>
                <w:szCs w:val="28"/>
              </w:rPr>
              <w:t>Дать краткую характеристику функциям политологии.</w:t>
            </w:r>
          </w:p>
          <w:p w:rsidR="0035521C" w:rsidRPr="0035521C" w:rsidRDefault="0035521C" w:rsidP="00DA4105">
            <w:pPr>
              <w:pStyle w:val="a5"/>
              <w:numPr>
                <w:ilvl w:val="0"/>
                <w:numId w:val="3"/>
              </w:numPr>
              <w:ind w:left="0" w:firstLine="567"/>
              <w:jc w:val="both"/>
              <w:rPr>
                <w:sz w:val="28"/>
                <w:szCs w:val="28"/>
              </w:rPr>
            </w:pPr>
            <w:r w:rsidRPr="0035521C">
              <w:rPr>
                <w:sz w:val="28"/>
                <w:szCs w:val="28"/>
              </w:rPr>
              <w:t>Исследовать становление и современное понимание политологии как науки о политике.</w:t>
            </w:r>
          </w:p>
          <w:p w:rsidR="0035521C" w:rsidRPr="0035521C" w:rsidRDefault="0035521C" w:rsidP="00DA4105">
            <w:pPr>
              <w:pStyle w:val="a5"/>
              <w:numPr>
                <w:ilvl w:val="0"/>
                <w:numId w:val="3"/>
              </w:numPr>
              <w:ind w:left="0" w:firstLine="567"/>
              <w:jc w:val="both"/>
              <w:rPr>
                <w:sz w:val="28"/>
                <w:szCs w:val="28"/>
              </w:rPr>
            </w:pPr>
            <w:r w:rsidRPr="0035521C">
              <w:rPr>
                <w:sz w:val="28"/>
                <w:szCs w:val="28"/>
              </w:rPr>
              <w:t xml:space="preserve">Выявить специфику и критерии политического познания. </w:t>
            </w:r>
          </w:p>
          <w:p w:rsidR="0035521C" w:rsidRPr="0035521C" w:rsidRDefault="0035521C" w:rsidP="00DA4105">
            <w:pPr>
              <w:pStyle w:val="a5"/>
              <w:numPr>
                <w:ilvl w:val="0"/>
                <w:numId w:val="3"/>
              </w:numPr>
              <w:ind w:left="0" w:firstLine="567"/>
              <w:jc w:val="both"/>
              <w:rPr>
                <w:sz w:val="28"/>
                <w:szCs w:val="28"/>
              </w:rPr>
            </w:pPr>
            <w:r w:rsidRPr="0035521C">
              <w:rPr>
                <w:sz w:val="28"/>
                <w:szCs w:val="28"/>
              </w:rPr>
              <w:t xml:space="preserve">Рассмотреть структуру политической науки. </w:t>
            </w:r>
          </w:p>
          <w:p w:rsidR="0035521C" w:rsidRPr="0035521C" w:rsidRDefault="0035521C" w:rsidP="00DA4105">
            <w:pPr>
              <w:pStyle w:val="a5"/>
              <w:numPr>
                <w:ilvl w:val="0"/>
                <w:numId w:val="3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Объяснить </w:t>
            </w:r>
            <w:r w:rsidRPr="0035521C">
              <w:rPr>
                <w:sz w:val="28"/>
                <w:szCs w:val="28"/>
              </w:rPr>
              <w:t xml:space="preserve">взаимосвязь политологии с естественнонаучным </w:t>
            </w:r>
            <w:r>
              <w:rPr>
                <w:sz w:val="28"/>
                <w:szCs w:val="28"/>
              </w:rPr>
              <w:t xml:space="preserve">и </w:t>
            </w:r>
            <w:proofErr w:type="spellStart"/>
            <w:r>
              <w:rPr>
                <w:sz w:val="28"/>
                <w:szCs w:val="28"/>
              </w:rPr>
              <w:t>социогуманитарным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5521C">
              <w:rPr>
                <w:sz w:val="28"/>
                <w:szCs w:val="28"/>
              </w:rPr>
              <w:t>знанием.</w:t>
            </w:r>
          </w:p>
        </w:tc>
      </w:tr>
      <w:tr w:rsidR="0035521C" w:rsidRPr="0035521C" w:rsidTr="0035521C">
        <w:tc>
          <w:tcPr>
            <w:tcW w:w="9615" w:type="dxa"/>
            <w:hideMark/>
          </w:tcPr>
          <w:p w:rsidR="008C42C5" w:rsidRPr="00164401" w:rsidRDefault="0035521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Семинарское занятие 2. </w:t>
            </w:r>
            <w:r w:rsidR="008C42C5" w:rsidRPr="00164401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Структура политической системы и </w:t>
            </w:r>
            <w:r w:rsidR="008C42C5" w:rsidRPr="00164401">
              <w:rPr>
                <w:rFonts w:ascii="Times New Roman" w:hAnsi="Times New Roman"/>
                <w:color w:val="000000"/>
                <w:sz w:val="28"/>
                <w:szCs w:val="28"/>
              </w:rPr>
              <w:t>механизмы ее функционирования.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занятия: </w:t>
            </w:r>
            <w:r w:rsidRPr="00E54F3C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Исследовать понятие политической системы общества и государства как основного института политической системы общества.</w:t>
            </w:r>
            <w:r w:rsidRPr="00E54F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54F3C" w:rsidRPr="00E54F3C" w:rsidRDefault="00E54F3C" w:rsidP="00E54F3C">
            <w:pPr>
              <w:widowControl w:val="0"/>
              <w:shd w:val="clear" w:color="auto" w:fill="FFFFFF"/>
              <w:tabs>
                <w:tab w:val="left" w:pos="355"/>
                <w:tab w:val="left" w:pos="993"/>
              </w:tabs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 xml:space="preserve">1. Раскрыть понятие политической системы 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 xml:space="preserve">2. Дать краткую характеристику компонентам политической системы. 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3. Рассмотреть типы политических систем.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4. Выявить факторы эффективности и кризисного состояния политической системы.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 xml:space="preserve">3. Изучить происхождение и сущность государства как политического института, его отличительные признаки. 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6.  Исследовать формы государственного устройства и типологию политических режимов.</w:t>
            </w:r>
          </w:p>
          <w:p w:rsidR="00E54F3C" w:rsidRPr="00334B81" w:rsidRDefault="00334B81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B81">
              <w:rPr>
                <w:rFonts w:ascii="Times New Roman" w:hAnsi="Times New Roman"/>
                <w:color w:val="000000"/>
                <w:sz w:val="28"/>
                <w:szCs w:val="28"/>
              </w:rPr>
              <w:t>7. Дать характеристику институтам политической власти Республики Казахстан.</w:t>
            </w:r>
          </w:p>
          <w:p w:rsidR="00E54F3C" w:rsidRPr="0035521C" w:rsidRDefault="00E54F3C" w:rsidP="003552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5521C" w:rsidRPr="0035521C" w:rsidTr="0035521C">
        <w:tc>
          <w:tcPr>
            <w:tcW w:w="9615" w:type="dxa"/>
            <w:hideMark/>
          </w:tcPr>
          <w:p w:rsidR="0035521C" w:rsidRDefault="0035521C" w:rsidP="003552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521C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Семинар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ское занятие</w:t>
            </w:r>
            <w:r w:rsidRPr="0035521C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 xml:space="preserve"> 3</w:t>
            </w:r>
            <w:r w:rsidRPr="0035521C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3552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64401">
              <w:rPr>
                <w:rFonts w:ascii="Times New Roman" w:hAnsi="Times New Roman"/>
                <w:color w:val="000000"/>
                <w:sz w:val="28"/>
                <w:szCs w:val="28"/>
              </w:rPr>
              <w:t>Ценностное измерение политики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занятия: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раскрыть </w:t>
            </w:r>
            <w:r w:rsidR="008C42C5">
              <w:rPr>
                <w:rFonts w:ascii="Times New Roman" w:hAnsi="Times New Roman" w:cs="Times New Roman"/>
                <w:sz w:val="28"/>
                <w:szCs w:val="28"/>
              </w:rPr>
              <w:t>специфику политических ценностей</w:t>
            </w:r>
          </w:p>
          <w:p w:rsidR="00E54F3C" w:rsidRPr="00E54F3C" w:rsidRDefault="00E54F3C" w:rsidP="00E54F3C">
            <w:pPr>
              <w:widowControl w:val="0"/>
              <w:shd w:val="clear" w:color="auto" w:fill="FFFFFF"/>
              <w:tabs>
                <w:tab w:val="left" w:pos="355"/>
                <w:tab w:val="left" w:pos="993"/>
              </w:tabs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Рассмотреть </w:t>
            </w:r>
            <w:r w:rsidR="008C42C5">
              <w:rPr>
                <w:rFonts w:ascii="Times New Roman" w:hAnsi="Times New Roman" w:cs="Times New Roman"/>
                <w:sz w:val="28"/>
                <w:szCs w:val="28"/>
              </w:rPr>
              <w:t>аксиологию как учение о ценностях.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 xml:space="preserve">2. Выявить факторы, влияющие на формирование </w:t>
            </w:r>
            <w:r w:rsidR="008C42C5">
              <w:rPr>
                <w:rFonts w:ascii="Times New Roman" w:hAnsi="Times New Roman" w:cs="Times New Roman"/>
                <w:sz w:val="28"/>
                <w:szCs w:val="28"/>
              </w:rPr>
              <w:t>общечеловеческих ценностей</w:t>
            </w: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 xml:space="preserve">3. Изучить многообразие </w:t>
            </w:r>
            <w:r w:rsidR="00D008E4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политических </w:t>
            </w:r>
            <w:r w:rsidR="008C42C5">
              <w:rPr>
                <w:rFonts w:ascii="Times New Roman" w:hAnsi="Times New Roman" w:cs="Times New Roman"/>
                <w:sz w:val="28"/>
                <w:szCs w:val="28"/>
              </w:rPr>
              <w:t>ценностей</w:t>
            </w: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4. Попытаться объяснить особенности политическ</w:t>
            </w:r>
            <w:r w:rsidR="00D008E4">
              <w:rPr>
                <w:rFonts w:ascii="Times New Roman" w:hAnsi="Times New Roman" w:cs="Times New Roman"/>
                <w:sz w:val="28"/>
                <w:szCs w:val="28"/>
              </w:rPr>
              <w:t xml:space="preserve">их ценностей </w:t>
            </w:r>
            <w:proofErr w:type="spellStart"/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казахстанцев</w:t>
            </w:r>
            <w:proofErr w:type="spellEnd"/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5. Раскрыть понятия «политические нормы» и «политическая ориентация».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6. Дискуссия на тему: «Новации и молодежь».</w:t>
            </w:r>
          </w:p>
          <w:p w:rsidR="00E54F3C" w:rsidRPr="00E54F3C" w:rsidRDefault="00E54F3C" w:rsidP="00E54F3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E54F3C" w:rsidRPr="00E54F3C" w:rsidRDefault="00E54F3C" w:rsidP="00E54F3C">
            <w:pPr>
              <w:numPr>
                <w:ilvl w:val="0"/>
                <w:numId w:val="5"/>
              </w:numPr>
              <w:tabs>
                <w:tab w:val="clear" w:pos="136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В чем вы видите революционность сегодняшних преобразований? Что, на ваш взгляд, мешает их проводить?</w:t>
            </w:r>
          </w:p>
          <w:p w:rsidR="00E54F3C" w:rsidRPr="00E54F3C" w:rsidRDefault="00E54F3C" w:rsidP="00E54F3C">
            <w:pPr>
              <w:numPr>
                <w:ilvl w:val="0"/>
                <w:numId w:val="5"/>
              </w:numPr>
              <w:tabs>
                <w:tab w:val="clear" w:pos="136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Где сегодня главные точки приложения сил молодежи?</w:t>
            </w:r>
          </w:p>
          <w:p w:rsidR="00E54F3C" w:rsidRPr="00E54F3C" w:rsidRDefault="00E54F3C" w:rsidP="00E54F3C">
            <w:pPr>
              <w:numPr>
                <w:ilvl w:val="0"/>
                <w:numId w:val="5"/>
              </w:numPr>
              <w:tabs>
                <w:tab w:val="clear" w:pos="136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Каково должен быть реальный вклад каждого в преобразование общества?</w:t>
            </w:r>
          </w:p>
          <w:p w:rsidR="00E54F3C" w:rsidRPr="00E54F3C" w:rsidRDefault="00E54F3C" w:rsidP="00E54F3C">
            <w:pPr>
              <w:numPr>
                <w:ilvl w:val="0"/>
                <w:numId w:val="5"/>
              </w:numPr>
              <w:tabs>
                <w:tab w:val="clear" w:pos="136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Каким вы представляете себе будущее страны?</w:t>
            </w:r>
          </w:p>
          <w:p w:rsidR="00E54F3C" w:rsidRPr="00E54F3C" w:rsidRDefault="00E54F3C" w:rsidP="00E54F3C">
            <w:pPr>
              <w:numPr>
                <w:ilvl w:val="0"/>
                <w:numId w:val="5"/>
              </w:numPr>
              <w:tabs>
                <w:tab w:val="clear" w:pos="1365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4F3C">
              <w:rPr>
                <w:rFonts w:ascii="Times New Roman" w:hAnsi="Times New Roman" w:cs="Times New Roman"/>
                <w:sz w:val="28"/>
                <w:szCs w:val="28"/>
              </w:rPr>
              <w:t>Как относятся к вашим взглядам в семье? В коллективе?</w:t>
            </w:r>
          </w:p>
          <w:p w:rsidR="00E54F3C" w:rsidRPr="0035521C" w:rsidRDefault="00E54F3C" w:rsidP="003552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35521C" w:rsidRPr="0035521C" w:rsidTr="0035521C">
        <w:tc>
          <w:tcPr>
            <w:tcW w:w="9615" w:type="dxa"/>
            <w:hideMark/>
          </w:tcPr>
          <w:p w:rsidR="00D008E4" w:rsidRDefault="0035521C" w:rsidP="00334B8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4B8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lastRenderedPageBreak/>
              <w:t xml:space="preserve">Семинарское занятие 4. </w:t>
            </w:r>
            <w:r w:rsidR="00D008E4" w:rsidRPr="00D008E4">
              <w:rPr>
                <w:rFonts w:ascii="Times New Roman" w:hAnsi="Times New Roman"/>
                <w:color w:val="000000"/>
                <w:sz w:val="28"/>
                <w:szCs w:val="28"/>
              </w:rPr>
              <w:t>Многообразие типов идеологических систем.</w:t>
            </w:r>
          </w:p>
          <w:p w:rsidR="00334B81" w:rsidRPr="00334B81" w:rsidRDefault="00334B81" w:rsidP="00334B8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B81">
              <w:rPr>
                <w:rFonts w:ascii="Times New Roman" w:hAnsi="Times New Roman" w:cs="Times New Roman"/>
                <w:b/>
                <w:sz w:val="28"/>
                <w:szCs w:val="28"/>
              </w:rPr>
              <w:t>Цель занятия:</w:t>
            </w:r>
            <w:r w:rsidRPr="00334B81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Исследовать понятие «политическая идеология»</w:t>
            </w:r>
            <w:r w:rsidR="00D008E4">
              <w:rPr>
                <w:rFonts w:ascii="Times New Roman" w:hAnsi="Times New Roman" w:cs="Times New Roman"/>
                <w:sz w:val="28"/>
                <w:szCs w:val="28"/>
              </w:rPr>
              <w:t>: сущность, типы, особенности.</w:t>
            </w:r>
          </w:p>
          <w:p w:rsidR="00334B81" w:rsidRPr="00334B81" w:rsidRDefault="00334B81" w:rsidP="00334B81">
            <w:pPr>
              <w:widowControl w:val="0"/>
              <w:shd w:val="clear" w:color="auto" w:fill="FFFFFF"/>
              <w:tabs>
                <w:tab w:val="left" w:pos="355"/>
                <w:tab w:val="left" w:pos="993"/>
              </w:tabs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B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334B81" w:rsidRPr="00334B81" w:rsidRDefault="00334B81" w:rsidP="00334B81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B81">
              <w:rPr>
                <w:rFonts w:ascii="Times New Roman" w:hAnsi="Times New Roman" w:cs="Times New Roman"/>
                <w:sz w:val="28"/>
                <w:szCs w:val="28"/>
              </w:rPr>
              <w:t>Раскрыть сущность</w:t>
            </w:r>
            <w:r w:rsidR="00D008E4">
              <w:rPr>
                <w:rFonts w:ascii="Times New Roman" w:hAnsi="Times New Roman" w:cs="Times New Roman"/>
                <w:sz w:val="28"/>
                <w:szCs w:val="28"/>
              </w:rPr>
              <w:t xml:space="preserve"> и смысл дефиниции «идеология»</w:t>
            </w:r>
            <w:r w:rsidRPr="00334B8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008E4">
              <w:rPr>
                <w:rFonts w:ascii="Times New Roman" w:hAnsi="Times New Roman" w:cs="Times New Roman"/>
                <w:sz w:val="28"/>
                <w:szCs w:val="28"/>
              </w:rPr>
              <w:t>Привести примеры определений, данные разными авторами.</w:t>
            </w:r>
          </w:p>
          <w:p w:rsidR="00D008E4" w:rsidRPr="00334B81" w:rsidRDefault="00D008E4" w:rsidP="00D008E4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B81">
              <w:rPr>
                <w:rFonts w:ascii="Times New Roman" w:hAnsi="Times New Roman" w:cs="Times New Roman"/>
                <w:sz w:val="28"/>
                <w:szCs w:val="28"/>
              </w:rPr>
              <w:t xml:space="preserve">Изучить природу и функции идеологии.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Показать, какую </w:t>
            </w:r>
            <w:r w:rsidRPr="00334B81">
              <w:rPr>
                <w:rFonts w:ascii="Times New Roman" w:hAnsi="Times New Roman" w:cs="Times New Roman"/>
                <w:sz w:val="28"/>
                <w:szCs w:val="28"/>
              </w:rPr>
              <w:t>роль идеология играет в политике.</w:t>
            </w:r>
          </w:p>
          <w:p w:rsidR="00334B81" w:rsidRPr="00334B81" w:rsidRDefault="00334B81" w:rsidP="00334B81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B81">
              <w:rPr>
                <w:rFonts w:ascii="Times New Roman" w:hAnsi="Times New Roman" w:cs="Times New Roman"/>
                <w:sz w:val="28"/>
                <w:szCs w:val="28"/>
              </w:rPr>
              <w:t xml:space="preserve">Выявить </w:t>
            </w:r>
            <w:r w:rsidR="00D008E4">
              <w:rPr>
                <w:rFonts w:ascii="Times New Roman" w:hAnsi="Times New Roman" w:cs="Times New Roman"/>
                <w:sz w:val="28"/>
                <w:szCs w:val="28"/>
              </w:rPr>
              <w:t>причины</w:t>
            </w:r>
            <w:r w:rsidRPr="00334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8E4">
              <w:rPr>
                <w:rFonts w:ascii="Times New Roman" w:hAnsi="Times New Roman" w:cs="Times New Roman"/>
                <w:sz w:val="28"/>
                <w:szCs w:val="28"/>
              </w:rPr>
              <w:t>формирования идеологии</w:t>
            </w:r>
            <w:r w:rsidRPr="00334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4B81" w:rsidRPr="00334B81" w:rsidRDefault="00334B81" w:rsidP="00334B81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B81">
              <w:rPr>
                <w:rFonts w:ascii="Times New Roman" w:hAnsi="Times New Roman" w:cs="Times New Roman"/>
                <w:sz w:val="28"/>
                <w:szCs w:val="28"/>
              </w:rPr>
              <w:t>Объяснить</w:t>
            </w:r>
            <w:r w:rsidR="00D008E4">
              <w:rPr>
                <w:rFonts w:ascii="Times New Roman" w:hAnsi="Times New Roman" w:cs="Times New Roman"/>
                <w:sz w:val="28"/>
                <w:szCs w:val="28"/>
              </w:rPr>
              <w:t xml:space="preserve"> противоречия в различных  идеологических системах</w:t>
            </w:r>
            <w:r w:rsidRPr="00334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08E4">
              <w:rPr>
                <w:rFonts w:ascii="Times New Roman" w:hAnsi="Times New Roman" w:cs="Times New Roman"/>
                <w:sz w:val="28"/>
                <w:szCs w:val="28"/>
              </w:rPr>
              <w:t xml:space="preserve"> Чем они обусловлены?</w:t>
            </w:r>
          </w:p>
          <w:p w:rsidR="00D008E4" w:rsidRDefault="00D008E4" w:rsidP="00334B81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Доказать, что наличие идеологии необходимо для успешного раз</w:t>
            </w:r>
            <w:r w:rsidR="00825C2D">
              <w:rPr>
                <w:rFonts w:ascii="Times New Roman" w:hAnsi="Times New Roman" w:cs="Times New Roman"/>
                <w:sz w:val="28"/>
                <w:szCs w:val="28"/>
              </w:rPr>
              <w:t>вития любого государства.</w:t>
            </w:r>
          </w:p>
          <w:p w:rsidR="00334B81" w:rsidRPr="00334B81" w:rsidRDefault="00334B81" w:rsidP="00334B81">
            <w:pPr>
              <w:numPr>
                <w:ilvl w:val="0"/>
                <w:numId w:val="6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B81">
              <w:rPr>
                <w:rFonts w:ascii="Times New Roman" w:hAnsi="Times New Roman" w:cs="Times New Roman"/>
                <w:sz w:val="28"/>
                <w:szCs w:val="28"/>
              </w:rPr>
              <w:t>Исследовать процессы ре – и деидеологизации.</w:t>
            </w:r>
          </w:p>
          <w:p w:rsidR="00334B81" w:rsidRPr="00334B81" w:rsidRDefault="00334B81" w:rsidP="00D008E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5521C" w:rsidRPr="00334B81" w:rsidTr="0035521C">
        <w:tc>
          <w:tcPr>
            <w:tcW w:w="9615" w:type="dxa"/>
          </w:tcPr>
          <w:p w:rsidR="0035521C" w:rsidRPr="00334B81" w:rsidRDefault="0035521C" w:rsidP="00334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B81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Семинарское занятие 5. </w:t>
            </w:r>
            <w:r w:rsidR="00DA4105" w:rsidRPr="00DA410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Избирательный процесс: особенности и этапы</w:t>
            </w:r>
          </w:p>
          <w:p w:rsidR="00DA4105" w:rsidRDefault="00E54F3C" w:rsidP="00DA4105">
            <w:pPr>
              <w:pStyle w:val="a5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334B81">
              <w:rPr>
                <w:b/>
                <w:sz w:val="28"/>
                <w:szCs w:val="28"/>
              </w:rPr>
              <w:t xml:space="preserve">Цель занятия: </w:t>
            </w:r>
            <w:r w:rsidR="00DA4105" w:rsidRPr="00DA4105">
              <w:rPr>
                <w:sz w:val="28"/>
                <w:szCs w:val="28"/>
              </w:rPr>
              <w:t>рассмотреть основные составляющие, цели, методы избирательной кампании</w:t>
            </w:r>
            <w:r w:rsidR="00DA4105">
              <w:rPr>
                <w:sz w:val="28"/>
                <w:szCs w:val="28"/>
              </w:rPr>
              <w:t>.</w:t>
            </w:r>
          </w:p>
          <w:p w:rsidR="00DA4105" w:rsidRDefault="00DA4105" w:rsidP="00DA4105">
            <w:pPr>
              <w:pStyle w:val="2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сущность выборов</w:t>
            </w:r>
            <w:r w:rsidRPr="00DA4105">
              <w:rPr>
                <w:sz w:val="28"/>
                <w:szCs w:val="28"/>
              </w:rPr>
              <w:t xml:space="preserve"> как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политической практики</w:t>
            </w:r>
            <w:r>
              <w:rPr>
                <w:b/>
                <w:sz w:val="28"/>
                <w:szCs w:val="28"/>
              </w:rPr>
              <w:t>.</w:t>
            </w:r>
          </w:p>
          <w:p w:rsidR="00DA4105" w:rsidRDefault="00DA4105" w:rsidP="00DA4105">
            <w:pPr>
              <w:pStyle w:val="2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Выделить функции и этапы избирательного процесса.</w:t>
            </w:r>
          </w:p>
          <w:p w:rsidR="00DA4105" w:rsidRPr="00B2004F" w:rsidRDefault="00DA4105" w:rsidP="00B2004F">
            <w:pPr>
              <w:pStyle w:val="a5"/>
              <w:numPr>
                <w:ilvl w:val="0"/>
                <w:numId w:val="7"/>
              </w:numPr>
              <w:tabs>
                <w:tab w:val="num" w:pos="0"/>
              </w:tabs>
              <w:autoSpaceDE/>
              <w:autoSpaceDN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Дать определение избирательной кампании.</w:t>
            </w:r>
            <w:r w:rsidR="00B2004F">
              <w:rPr>
                <w:sz w:val="28"/>
                <w:szCs w:val="28"/>
              </w:rPr>
              <w:t xml:space="preserve"> Организационные и информационные кампании.</w:t>
            </w:r>
          </w:p>
          <w:p w:rsidR="00DA4105" w:rsidRDefault="00DA4105" w:rsidP="00DA4105">
            <w:pPr>
              <w:pStyle w:val="2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Охарактеризовать основные составляющие, этапы и ресурсы избирательной кампании. </w:t>
            </w:r>
          </w:p>
          <w:p w:rsidR="00DA4105" w:rsidRDefault="00DA4105" w:rsidP="00DA4105">
            <w:pPr>
              <w:pStyle w:val="2"/>
              <w:numPr>
                <w:ilvl w:val="0"/>
                <w:numId w:val="7"/>
              </w:numPr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Рассмотреть стратегию и тактику избирательной кампании. </w:t>
            </w:r>
          </w:p>
          <w:p w:rsidR="00DA4105" w:rsidRDefault="00DA4105" w:rsidP="00DA4105">
            <w:pPr>
              <w:pStyle w:val="a5"/>
              <w:numPr>
                <w:ilvl w:val="0"/>
                <w:numId w:val="7"/>
              </w:numPr>
              <w:autoSpaceDE/>
              <w:autoSpaceDN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Привести примеры моделей избирательных технологий выборной борьбы.</w:t>
            </w:r>
          </w:p>
          <w:p w:rsidR="00E54F3C" w:rsidRPr="00334B81" w:rsidRDefault="00E54F3C" w:rsidP="00334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1.</w:t>
      </w:r>
      <w:r w:rsidRPr="00CD04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Акмалова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А. А. </w:t>
      </w:r>
      <w:proofErr w:type="gramStart"/>
      <w:r w:rsidRPr="00CD042F">
        <w:rPr>
          <w:rFonts w:ascii="Times New Roman" w:hAnsi="Times New Roman" w:cs="Times New Roman"/>
          <w:sz w:val="28"/>
          <w:szCs w:val="28"/>
        </w:rPr>
        <w:t>Политология :</w:t>
      </w:r>
      <w:proofErr w:type="gramEnd"/>
      <w:r w:rsidRPr="00CD042F">
        <w:rPr>
          <w:rFonts w:ascii="Times New Roman" w:hAnsi="Times New Roman" w:cs="Times New Roman"/>
          <w:sz w:val="28"/>
          <w:szCs w:val="28"/>
        </w:rPr>
        <w:t xml:space="preserve"> вопросы и ответы: [учеб.] </w:t>
      </w:r>
      <w:proofErr w:type="gramStart"/>
      <w:r w:rsidRPr="00CD042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D042F">
        <w:rPr>
          <w:rFonts w:ascii="Times New Roman" w:hAnsi="Times New Roman" w:cs="Times New Roman"/>
          <w:sz w:val="28"/>
          <w:szCs w:val="28"/>
        </w:rPr>
        <w:t xml:space="preserve"> М.: Юриспруденция, 2004.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2.</w:t>
      </w:r>
      <w:r w:rsidRPr="00CD042F">
        <w:rPr>
          <w:rFonts w:ascii="Times New Roman" w:hAnsi="Times New Roman" w:cs="Times New Roman"/>
          <w:sz w:val="28"/>
          <w:szCs w:val="28"/>
        </w:rPr>
        <w:tab/>
        <w:t xml:space="preserve">Алексеева Т.А. История политических учений: Учебное пособие / Отв. ред. А.И. Демидов. - М.: Норма, НИЦ ИНФРА-М, 2013. 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3.</w:t>
      </w:r>
      <w:r w:rsidRPr="00CD042F">
        <w:rPr>
          <w:rFonts w:ascii="Times New Roman" w:hAnsi="Times New Roman" w:cs="Times New Roman"/>
          <w:sz w:val="28"/>
          <w:szCs w:val="28"/>
        </w:rPr>
        <w:tab/>
        <w:t xml:space="preserve">Антология социально-политической мысли Казахстана (с древнейших времен до наших дней): в 2 т. Алматы: Ин-т развития </w:t>
      </w:r>
      <w:proofErr w:type="gramStart"/>
      <w:r w:rsidRPr="00CD042F">
        <w:rPr>
          <w:rFonts w:ascii="Times New Roman" w:hAnsi="Times New Roman" w:cs="Times New Roman"/>
          <w:sz w:val="28"/>
          <w:szCs w:val="28"/>
        </w:rPr>
        <w:t>Казахстана,  2002</w:t>
      </w:r>
      <w:proofErr w:type="gramEnd"/>
      <w:r w:rsidRPr="00CD04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4.</w:t>
      </w:r>
      <w:r w:rsidRPr="00CD042F">
        <w:rPr>
          <w:rFonts w:ascii="Times New Roman" w:hAnsi="Times New Roman" w:cs="Times New Roman"/>
          <w:sz w:val="28"/>
          <w:szCs w:val="28"/>
        </w:rPr>
        <w:tab/>
        <w:t xml:space="preserve">Боришполец К.П. </w:t>
      </w:r>
      <w:r w:rsidRPr="00CD042F">
        <w:rPr>
          <w:rFonts w:ascii="Times New Roman" w:hAnsi="Times New Roman" w:cs="Times New Roman"/>
          <w:sz w:val="28"/>
          <w:szCs w:val="28"/>
        </w:rPr>
        <w:tab/>
        <w:t xml:space="preserve">Методы политических исследований: учеб. пособие для студентов </w:t>
      </w:r>
      <w:proofErr w:type="gramStart"/>
      <w:r w:rsidRPr="00CD042F">
        <w:rPr>
          <w:rFonts w:ascii="Times New Roman" w:hAnsi="Times New Roman" w:cs="Times New Roman"/>
          <w:sz w:val="28"/>
          <w:szCs w:val="28"/>
        </w:rPr>
        <w:t>вузов .</w:t>
      </w:r>
      <w:proofErr w:type="gramEnd"/>
      <w:r w:rsidRPr="00CD042F">
        <w:rPr>
          <w:rFonts w:ascii="Times New Roman" w:hAnsi="Times New Roman" w:cs="Times New Roman"/>
          <w:sz w:val="28"/>
          <w:szCs w:val="28"/>
        </w:rPr>
        <w:t>- М.: Аспект Пресс, 2005.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5.</w:t>
      </w:r>
      <w:r w:rsidRPr="00CD042F">
        <w:rPr>
          <w:rFonts w:ascii="Times New Roman" w:hAnsi="Times New Roman" w:cs="Times New Roman"/>
          <w:sz w:val="28"/>
          <w:szCs w:val="28"/>
        </w:rPr>
        <w:tab/>
        <w:t>Гаджиев К.С. Политология: учебник для студентов вузов. – М.: Логос, 2011.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6.</w:t>
      </w:r>
      <w:r w:rsidRPr="00CD042F">
        <w:rPr>
          <w:rFonts w:ascii="Times New Roman" w:hAnsi="Times New Roman" w:cs="Times New Roman"/>
          <w:sz w:val="28"/>
          <w:szCs w:val="28"/>
        </w:rPr>
        <w:tab/>
        <w:t xml:space="preserve">Демидов А.И. Политология: учебник. – М.: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>, 2006.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7.</w:t>
      </w:r>
      <w:r w:rsidRPr="00CD042F">
        <w:rPr>
          <w:rFonts w:ascii="Times New Roman" w:hAnsi="Times New Roman" w:cs="Times New Roman"/>
          <w:sz w:val="28"/>
          <w:szCs w:val="28"/>
        </w:rPr>
        <w:tab/>
        <w:t xml:space="preserve">Гуревич П.С. Политическая психология: учебник для бакалавров. – 2 изд. - М.: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>, 2016.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8.</w:t>
      </w:r>
      <w:r w:rsidRPr="00CD042F">
        <w:rPr>
          <w:rFonts w:ascii="Times New Roman" w:hAnsi="Times New Roman" w:cs="Times New Roman"/>
          <w:sz w:val="28"/>
          <w:szCs w:val="28"/>
        </w:rPr>
        <w:tab/>
        <w:t xml:space="preserve">Зотов В.Д. История политических учений: Учебник. - М.: Норма, НИЦ ИНФРА-М, 2012. 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9.</w:t>
      </w:r>
      <w:r w:rsidRPr="00CD042F">
        <w:rPr>
          <w:rFonts w:ascii="Times New Roman" w:hAnsi="Times New Roman" w:cs="Times New Roman"/>
          <w:sz w:val="28"/>
          <w:szCs w:val="28"/>
        </w:rPr>
        <w:tab/>
        <w:t xml:space="preserve">История политических учений. Под ред. Голиков А.К., Исаев Б.А. Издательство: Питер, </w:t>
      </w:r>
      <w:proofErr w:type="gramStart"/>
      <w:r w:rsidRPr="00CD042F">
        <w:rPr>
          <w:rFonts w:ascii="Times New Roman" w:hAnsi="Times New Roman" w:cs="Times New Roman"/>
          <w:sz w:val="28"/>
          <w:szCs w:val="28"/>
        </w:rPr>
        <w:t>2012 .</w:t>
      </w:r>
      <w:proofErr w:type="gram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10.</w:t>
      </w:r>
      <w:r w:rsidRPr="00CD042F">
        <w:rPr>
          <w:rFonts w:ascii="Times New Roman" w:hAnsi="Times New Roman" w:cs="Times New Roman"/>
          <w:sz w:val="28"/>
          <w:szCs w:val="28"/>
        </w:rPr>
        <w:tab/>
        <w:t xml:space="preserve">"Казахстанская политологическая энциклопедия" / Под ред.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Т.Т.Мустафина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>. - Алматы,1998.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11.</w:t>
      </w:r>
      <w:r w:rsidRPr="00CD042F">
        <w:rPr>
          <w:rFonts w:ascii="Times New Roman" w:hAnsi="Times New Roman" w:cs="Times New Roman"/>
          <w:sz w:val="28"/>
          <w:szCs w:val="28"/>
        </w:rPr>
        <w:tab/>
        <w:t xml:space="preserve"> "Казахстанский путь – 2050". -3 </w:t>
      </w:r>
      <w:proofErr w:type="gramStart"/>
      <w:r w:rsidRPr="00CD042F">
        <w:rPr>
          <w:rFonts w:ascii="Times New Roman" w:hAnsi="Times New Roman" w:cs="Times New Roman"/>
          <w:sz w:val="28"/>
          <w:szCs w:val="28"/>
        </w:rPr>
        <w:t>том./</w:t>
      </w:r>
      <w:proofErr w:type="gramEnd"/>
      <w:r w:rsidRPr="00CD042F">
        <w:rPr>
          <w:rFonts w:ascii="Times New Roman" w:hAnsi="Times New Roman" w:cs="Times New Roman"/>
          <w:sz w:val="28"/>
          <w:szCs w:val="28"/>
        </w:rPr>
        <w:t xml:space="preserve"> Под ред. Султанова Б.К. – Алматы: КИСИ, 2014Лебедева М.М. Мировая политика. </w:t>
      </w:r>
      <w:proofErr w:type="spellStart"/>
      <w:proofErr w:type="gramStart"/>
      <w:r w:rsidRPr="00CD042F">
        <w:rPr>
          <w:rFonts w:ascii="Times New Roman" w:hAnsi="Times New Roman" w:cs="Times New Roman"/>
          <w:sz w:val="28"/>
          <w:szCs w:val="28"/>
        </w:rPr>
        <w:t>М.:Аспект</w:t>
      </w:r>
      <w:proofErr w:type="spellEnd"/>
      <w:proofErr w:type="gramEnd"/>
      <w:r w:rsidRPr="00CD042F">
        <w:rPr>
          <w:rFonts w:ascii="Times New Roman" w:hAnsi="Times New Roman" w:cs="Times New Roman"/>
          <w:sz w:val="28"/>
          <w:szCs w:val="28"/>
        </w:rPr>
        <w:t xml:space="preserve"> Пресс, 2006.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12.</w:t>
      </w:r>
      <w:r w:rsidRPr="00CD04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Линдси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Б. Глобализация. Повторение пройденного. – М.: ИРИСЭН, Мысль, 2011.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13.</w:t>
      </w:r>
      <w:r w:rsidRPr="00CD04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Мачин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И.Ф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. История политических и правовых учений: Учебное пособие для вузов /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И.Ф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D042F">
        <w:rPr>
          <w:rFonts w:ascii="Times New Roman" w:hAnsi="Times New Roman" w:cs="Times New Roman"/>
          <w:sz w:val="28"/>
          <w:szCs w:val="28"/>
        </w:rPr>
        <w:t>Мачин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CD042F"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>, 2013.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14.</w:t>
      </w:r>
      <w:r w:rsidRPr="00CD04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Мельвиль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А.Ю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. и др. Политология. - </w:t>
      </w:r>
      <w:proofErr w:type="gramStart"/>
      <w:r w:rsidRPr="00CD042F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, 2010. 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15.</w:t>
      </w:r>
      <w:r w:rsidRPr="00CD04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Мұсатаев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билік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":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. Алматы: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Қазақуниверситеті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>. – 2014.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16.</w:t>
      </w:r>
      <w:r w:rsidRPr="00CD04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Мухаев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>.  Политология. М.: Проспект, 2015.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17.</w:t>
      </w:r>
      <w:r w:rsidRPr="00CD042F">
        <w:rPr>
          <w:rFonts w:ascii="Times New Roman" w:hAnsi="Times New Roman" w:cs="Times New Roman"/>
          <w:sz w:val="28"/>
          <w:szCs w:val="28"/>
        </w:rPr>
        <w:tab/>
        <w:t>Политология. Учебное пособие. – М.: «Дашков и К», 2015.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18.</w:t>
      </w:r>
      <w:r w:rsidRPr="00CD042F">
        <w:rPr>
          <w:rFonts w:ascii="Times New Roman" w:hAnsi="Times New Roman" w:cs="Times New Roman"/>
          <w:sz w:val="28"/>
          <w:szCs w:val="28"/>
        </w:rPr>
        <w:tab/>
        <w:t xml:space="preserve">Соловьев А.И. Введение в </w:t>
      </w:r>
      <w:proofErr w:type="gramStart"/>
      <w:r w:rsidRPr="00CD042F">
        <w:rPr>
          <w:rFonts w:ascii="Times New Roman" w:hAnsi="Times New Roman" w:cs="Times New Roman"/>
          <w:sz w:val="28"/>
          <w:szCs w:val="28"/>
        </w:rPr>
        <w:t>политологию.-</w:t>
      </w:r>
      <w:proofErr w:type="gramEnd"/>
      <w:r w:rsidRPr="00CD042F">
        <w:rPr>
          <w:rFonts w:ascii="Times New Roman" w:hAnsi="Times New Roman" w:cs="Times New Roman"/>
          <w:sz w:val="28"/>
          <w:szCs w:val="28"/>
        </w:rPr>
        <w:t>М.: Аспект пресс, 2010.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19.</w:t>
      </w:r>
      <w:r w:rsidRPr="00CD04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Халипов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В.Ф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>. Энциклопедия власти. – М.: Академический Проект, 2005.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20.</w:t>
      </w:r>
      <w:r w:rsidRPr="00CD04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Халипов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В.Ф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. Наука о власти. </w:t>
      </w:r>
      <w:proofErr w:type="spellStart"/>
      <w:proofErr w:type="gramStart"/>
      <w:r w:rsidRPr="00CD042F">
        <w:rPr>
          <w:rFonts w:ascii="Times New Roman" w:hAnsi="Times New Roman" w:cs="Times New Roman"/>
          <w:sz w:val="28"/>
          <w:szCs w:val="28"/>
        </w:rPr>
        <w:t>Кратология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М.:Ось-89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, 2008. 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21.</w:t>
      </w:r>
      <w:r w:rsidRPr="00CD04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Хейвуд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Э. Политология. Учебник для ВУЗов. – </w:t>
      </w:r>
      <w:proofErr w:type="gramStart"/>
      <w:r w:rsidRPr="00CD042F">
        <w:rPr>
          <w:rFonts w:ascii="Times New Roman" w:hAnsi="Times New Roman" w:cs="Times New Roman"/>
          <w:sz w:val="28"/>
          <w:szCs w:val="28"/>
        </w:rPr>
        <w:t>М.:ЮНИТИ</w:t>
      </w:r>
      <w:proofErr w:type="gramEnd"/>
      <w:r w:rsidRPr="00CD042F">
        <w:rPr>
          <w:rFonts w:ascii="Times New Roman" w:hAnsi="Times New Roman" w:cs="Times New Roman"/>
          <w:sz w:val="28"/>
          <w:szCs w:val="28"/>
        </w:rPr>
        <w:t xml:space="preserve">-ДАНА, 2012. </w:t>
      </w:r>
    </w:p>
    <w:p w:rsidR="00CD042F" w:rsidRPr="00CD042F" w:rsidRDefault="00CD042F" w:rsidP="00CD04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22.</w:t>
      </w:r>
      <w:r w:rsidRPr="00CD042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Чанышев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А.А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. История политических учений: учеб. - М.: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ТК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042F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CD042F">
        <w:rPr>
          <w:rFonts w:ascii="Times New Roman" w:hAnsi="Times New Roman" w:cs="Times New Roman"/>
          <w:sz w:val="28"/>
          <w:szCs w:val="28"/>
        </w:rPr>
        <w:t xml:space="preserve">, изд-во Проспект, 2005. </w:t>
      </w:r>
    </w:p>
    <w:p w:rsidR="00167956" w:rsidRPr="00334B81" w:rsidRDefault="00CD042F" w:rsidP="00334B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42F">
        <w:rPr>
          <w:rFonts w:ascii="Times New Roman" w:hAnsi="Times New Roman" w:cs="Times New Roman"/>
          <w:sz w:val="28"/>
          <w:szCs w:val="28"/>
        </w:rPr>
        <w:t>23.</w:t>
      </w:r>
      <w:r w:rsidRPr="00CD042F">
        <w:rPr>
          <w:rFonts w:ascii="Times New Roman" w:hAnsi="Times New Roman" w:cs="Times New Roman"/>
          <w:sz w:val="28"/>
          <w:szCs w:val="28"/>
        </w:rPr>
        <w:tab/>
        <w:t>Чеботарев А. Политическая мысль суверенного Казахстана. – А.: Ин-т Азиатских исследований, 2015.</w:t>
      </w:r>
    </w:p>
    <w:sectPr w:rsidR="00167956" w:rsidRPr="00334B81" w:rsidSect="00DF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F76"/>
    <w:multiLevelType w:val="hybridMultilevel"/>
    <w:tmpl w:val="D9AADA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0414C8"/>
    <w:multiLevelType w:val="hybridMultilevel"/>
    <w:tmpl w:val="F836D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62071"/>
    <w:multiLevelType w:val="hybridMultilevel"/>
    <w:tmpl w:val="DF6CF7A6"/>
    <w:lvl w:ilvl="0" w:tplc="BDCCEDF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D7A21CB"/>
    <w:multiLevelType w:val="hybridMultilevel"/>
    <w:tmpl w:val="5F8E68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7C461D"/>
    <w:multiLevelType w:val="hybridMultilevel"/>
    <w:tmpl w:val="7BD0486E"/>
    <w:lvl w:ilvl="0" w:tplc="D59C3AF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6A436D2"/>
    <w:multiLevelType w:val="hybridMultilevel"/>
    <w:tmpl w:val="AADA17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907616A"/>
    <w:multiLevelType w:val="hybridMultilevel"/>
    <w:tmpl w:val="6EE024DA"/>
    <w:lvl w:ilvl="0" w:tplc="35288F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F5"/>
    <w:rsid w:val="00060269"/>
    <w:rsid w:val="00164401"/>
    <w:rsid w:val="00167956"/>
    <w:rsid w:val="00334B81"/>
    <w:rsid w:val="0035521C"/>
    <w:rsid w:val="003B540E"/>
    <w:rsid w:val="006257DC"/>
    <w:rsid w:val="00825C2D"/>
    <w:rsid w:val="008C42C5"/>
    <w:rsid w:val="00B2004F"/>
    <w:rsid w:val="00B442F5"/>
    <w:rsid w:val="00C7148E"/>
    <w:rsid w:val="00CD042F"/>
    <w:rsid w:val="00D008E4"/>
    <w:rsid w:val="00DA4105"/>
    <w:rsid w:val="00DB1D81"/>
    <w:rsid w:val="00DF6EFA"/>
    <w:rsid w:val="00E54F3C"/>
    <w:rsid w:val="00E6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7E00D-BEE5-426C-A03A-226F0619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35521C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qFormat/>
    <w:rsid w:val="0035521C"/>
    <w:pPr>
      <w:suppressAutoHyphens/>
      <w:spacing w:before="280" w:after="280" w:line="240" w:lineRule="auto"/>
      <w:ind w:firstLine="243"/>
      <w:jc w:val="both"/>
    </w:pPr>
    <w:rPr>
      <w:rFonts w:ascii="Verdana" w:eastAsia="Times New Roman" w:hAnsi="Verdana" w:cs="Verdana"/>
      <w:color w:val="000000"/>
      <w:sz w:val="13"/>
      <w:szCs w:val="13"/>
      <w:lang w:eastAsia="ar-SA"/>
    </w:rPr>
  </w:style>
  <w:style w:type="character" w:customStyle="1" w:styleId="apple-converted-space">
    <w:name w:val="apple-converted-space"/>
    <w:basedOn w:val="a0"/>
    <w:rsid w:val="0035521C"/>
  </w:style>
  <w:style w:type="paragraph" w:styleId="a5">
    <w:name w:val="List Paragraph"/>
    <w:basedOn w:val="a"/>
    <w:uiPriority w:val="34"/>
    <w:qFormat/>
    <w:rsid w:val="0035521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DA41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A41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dcterms:created xsi:type="dcterms:W3CDTF">2021-10-11T07:04:00Z</dcterms:created>
  <dcterms:modified xsi:type="dcterms:W3CDTF">2021-10-11T07:04:00Z</dcterms:modified>
</cp:coreProperties>
</file>